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8F" w:rsidRDefault="00001353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28"/>
      </w:tblGrid>
      <w:tr w:rsidR="00D1108F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邹然</w:t>
            </w:r>
          </w:p>
        </w:tc>
        <w:tc>
          <w:tcPr>
            <w:tcW w:w="1166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280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D1108F" w:rsidRDefault="000013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1980.01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D1108F" w:rsidRDefault="00001353">
            <w:pPr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w:drawing>
                <wp:inline distT="0" distB="0" distL="114300" distR="114300">
                  <wp:extent cx="1331595" cy="1664335"/>
                  <wp:effectExtent l="0" t="0" r="9525" b="12065"/>
                  <wp:docPr id="2" name="图片 2" descr="7ee0368919b3533d425889b648815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ee0368919b3533d425889b648815c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166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08F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</w:t>
            </w:r>
          </w:p>
        </w:tc>
        <w:tc>
          <w:tcPr>
            <w:tcW w:w="1280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47" w:type="dxa"/>
            <w:noWrap/>
            <w:vAlign w:val="center"/>
          </w:tcPr>
          <w:p w:rsidR="00D1108F" w:rsidRDefault="000013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副教授</w:t>
            </w:r>
          </w:p>
        </w:tc>
        <w:tc>
          <w:tcPr>
            <w:tcW w:w="2316" w:type="dxa"/>
            <w:vMerge/>
            <w:noWrap/>
            <w:vAlign w:val="center"/>
          </w:tcPr>
          <w:p w:rsidR="00D1108F" w:rsidRDefault="00D1108F">
            <w:pPr>
              <w:jc w:val="center"/>
              <w:rPr>
                <w:sz w:val="28"/>
              </w:rPr>
            </w:pPr>
          </w:p>
        </w:tc>
      </w:tr>
      <w:tr w:rsidR="00D1108F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2316" w:type="dxa"/>
            <w:vMerge/>
            <w:noWrap/>
            <w:vAlign w:val="center"/>
          </w:tcPr>
          <w:p w:rsidR="00D1108F" w:rsidRDefault="00D1108F">
            <w:pPr>
              <w:jc w:val="center"/>
              <w:rPr>
                <w:sz w:val="28"/>
              </w:rPr>
            </w:pPr>
          </w:p>
        </w:tc>
      </w:tr>
      <w:tr w:rsidR="00D1108F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D1108F" w:rsidRDefault="000013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体育教育训练学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体育教学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青少年体质健康</w:t>
            </w:r>
          </w:p>
        </w:tc>
      </w:tr>
      <w:tr w:rsidR="00D1108F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D1108F" w:rsidRDefault="00D1108F">
            <w:pPr>
              <w:jc w:val="center"/>
              <w:rPr>
                <w:sz w:val="24"/>
              </w:rPr>
            </w:pPr>
          </w:p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D1108F" w:rsidRDefault="00D1108F">
            <w:pPr>
              <w:jc w:val="center"/>
              <w:rPr>
                <w:sz w:val="24"/>
              </w:rPr>
            </w:pPr>
          </w:p>
          <w:p w:rsidR="00D1108F" w:rsidRDefault="00D1108F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论文：</w:t>
            </w:r>
          </w:p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、长春市普通高校跆拳道现状调查与发展对策研究</w:t>
            </w:r>
          </w:p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2011</w:t>
            </w:r>
            <w:r>
              <w:rPr>
                <w:rFonts w:hint="eastAsia"/>
                <w:sz w:val="24"/>
              </w:rPr>
              <w:t>年第一期上</w:t>
            </w:r>
            <w:r>
              <w:rPr>
                <w:rFonts w:hint="eastAsia"/>
                <w:sz w:val="24"/>
              </w:rPr>
              <w:t xml:space="preserve">  </w:t>
            </w:r>
            <w:r>
              <w:rPr>
                <w:rFonts w:hint="eastAsia"/>
                <w:sz w:val="24"/>
              </w:rPr>
              <w:t>《北京电力高等专科学校学报》</w:t>
            </w:r>
          </w:p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、对普通高校体育课针对式教学模式的探讨</w:t>
            </w:r>
            <w:r>
              <w:rPr>
                <w:rFonts w:hint="eastAsia"/>
                <w:sz w:val="24"/>
              </w:rPr>
              <w:t xml:space="preserve">   </w:t>
            </w:r>
            <w:r>
              <w:rPr>
                <w:rFonts w:hint="eastAsia"/>
                <w:sz w:val="24"/>
              </w:rPr>
              <w:t>第二作者</w:t>
            </w:r>
          </w:p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2011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rFonts w:hint="eastAsia"/>
                <w:sz w:val="24"/>
              </w:rPr>
              <w:t>34</w:t>
            </w:r>
            <w:r>
              <w:rPr>
                <w:rFonts w:hint="eastAsia"/>
                <w:sz w:val="24"/>
              </w:rPr>
              <w:t>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《北京体育大学学报》增刊</w:t>
            </w:r>
          </w:p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、大学生运动健身与营养进补方略的研究</w:t>
            </w:r>
            <w:r>
              <w:rPr>
                <w:rFonts w:hint="eastAsia"/>
                <w:sz w:val="24"/>
              </w:rPr>
              <w:t xml:space="preserve">   </w:t>
            </w:r>
            <w:r>
              <w:rPr>
                <w:rFonts w:hint="eastAsia"/>
                <w:sz w:val="24"/>
              </w:rPr>
              <w:t>第三作者</w:t>
            </w:r>
          </w:p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2011</w:t>
            </w:r>
            <w:r>
              <w:rPr>
                <w:rFonts w:hint="eastAsia"/>
                <w:sz w:val="24"/>
              </w:rPr>
              <w:t>年第一期第六卷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《中国体育教育学报》</w:t>
            </w:r>
          </w:p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、瑜伽课程在普通高校开设的实用价值研究</w:t>
            </w:r>
            <w:r>
              <w:rPr>
                <w:rFonts w:hint="eastAsia"/>
                <w:sz w:val="24"/>
              </w:rPr>
              <w:t xml:space="preserve">   </w:t>
            </w:r>
            <w:r>
              <w:rPr>
                <w:rFonts w:hint="eastAsia"/>
                <w:sz w:val="24"/>
              </w:rPr>
              <w:t>一等奖</w:t>
            </w:r>
          </w:p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2011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月长春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吉林省高校体育科学论文报告会</w:t>
            </w:r>
          </w:p>
          <w:p w:rsidR="00D1108F" w:rsidRDefault="00001353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中国男子网球后备力量培养对策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</w:p>
          <w:p w:rsidR="00D1108F" w:rsidRDefault="00001353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 2013</w:t>
            </w:r>
            <w:r>
              <w:rPr>
                <w:rFonts w:hint="eastAsia"/>
                <w:sz w:val="24"/>
              </w:rPr>
              <w:t>年第七期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《世界家苑》</w:t>
            </w:r>
          </w:p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、瑜伽对普通高校女大学生身心健康的影响</w:t>
            </w:r>
          </w:p>
          <w:p w:rsidR="00D1108F" w:rsidRDefault="00001353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年第八期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《网友世界》</w:t>
            </w:r>
          </w:p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从“功能建构”到“文化认同”我国瑜伽文化的历史沿革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1108F" w:rsidRDefault="00001353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rFonts w:hint="eastAsia"/>
                <w:sz w:val="24"/>
              </w:rPr>
              <w:t> </w:t>
            </w:r>
            <w:r>
              <w:rPr>
                <w:rFonts w:hint="eastAsia"/>
                <w:sz w:val="24"/>
              </w:rPr>
              <w:t>六</w:t>
            </w:r>
            <w:r>
              <w:rPr>
                <w:rFonts w:hint="eastAsia"/>
                <w:sz w:val="24"/>
              </w:rPr>
              <w:t>期《吉林体育学院学报》</w:t>
            </w:r>
          </w:p>
          <w:p w:rsidR="00D1108F" w:rsidRDefault="00001353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改革开放以来我国学校体育卫生政策变迁的思考</w:t>
            </w:r>
          </w:p>
          <w:p w:rsidR="00D1108F" w:rsidRDefault="00001353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年第二期《成都体育学院学报》</w:t>
            </w:r>
          </w:p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课题：</w:t>
            </w:r>
          </w:p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吉林大学基本科研业务费项目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青年教师创新项目</w:t>
            </w:r>
          </w:p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对青少年体质健康的运动干预评价系统研究</w:t>
            </w:r>
            <w:r>
              <w:rPr>
                <w:rFonts w:hint="eastAsia"/>
                <w:sz w:val="24"/>
              </w:rPr>
              <w:t>   2</w:t>
            </w:r>
            <w:r>
              <w:rPr>
                <w:rFonts w:hint="eastAsia"/>
                <w:sz w:val="24"/>
              </w:rPr>
              <w:t>万元</w:t>
            </w:r>
          </w:p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 xml:space="preserve">2109 </w:t>
            </w:r>
            <w:r>
              <w:rPr>
                <w:rFonts w:hint="eastAsia"/>
                <w:sz w:val="24"/>
              </w:rPr>
              <w:t>吉林大学哲学社会科学横向科研项目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长春市单板坡面障碍运动员培养现状与对策研究</w:t>
            </w:r>
            <w:r>
              <w:rPr>
                <w:rFonts w:hint="eastAsia"/>
                <w:sz w:val="24"/>
              </w:rPr>
              <w:t>    3</w:t>
            </w:r>
            <w:r>
              <w:rPr>
                <w:rFonts w:hint="eastAsia"/>
                <w:sz w:val="24"/>
              </w:rPr>
              <w:t>万元</w:t>
            </w:r>
          </w:p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吉林省委共青团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吉林省青少年发展研究计划</w:t>
            </w:r>
          </w:p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“体医结合”背景下青少年体态亚健康的运动干预方案设计</w:t>
            </w:r>
          </w:p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                         </w:t>
            </w:r>
          </w:p>
        </w:tc>
      </w:tr>
      <w:tr w:rsidR="00D1108F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专著</w:t>
            </w:r>
          </w:p>
        </w:tc>
        <w:tc>
          <w:tcPr>
            <w:tcW w:w="9580" w:type="dxa"/>
            <w:gridSpan w:val="6"/>
            <w:noWrap/>
          </w:tcPr>
          <w:p w:rsidR="00D1108F" w:rsidRDefault="00001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rFonts w:hint="eastAsia"/>
                <w:sz w:val="24"/>
              </w:rPr>
              <w:t>：</w:t>
            </w:r>
          </w:p>
          <w:p w:rsidR="00D1108F" w:rsidRDefault="000013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、《大学生运动健身指南》第二主编</w:t>
            </w:r>
            <w:r>
              <w:rPr>
                <w:rFonts w:hint="eastAsia"/>
                <w:sz w:val="24"/>
              </w:rPr>
              <w:t xml:space="preserve"> 2011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吉林人民出版社</w:t>
            </w:r>
            <w:r>
              <w:rPr>
                <w:rFonts w:hint="eastAsia"/>
                <w:sz w:val="24"/>
              </w:rPr>
              <w:t xml:space="preserve">        </w:t>
            </w:r>
          </w:p>
          <w:p w:rsidR="00D1108F" w:rsidRDefault="000013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、《网球运动教程》第三主编</w:t>
            </w:r>
            <w:r>
              <w:rPr>
                <w:rFonts w:hint="eastAsia"/>
                <w:sz w:val="24"/>
              </w:rPr>
              <w:t xml:space="preserve">   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2012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吉林人民出版社</w:t>
            </w:r>
          </w:p>
          <w:p w:rsidR="00D1108F" w:rsidRDefault="000013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、《陈氏太极拳》副主编</w:t>
            </w:r>
            <w:r>
              <w:rPr>
                <w:rFonts w:hint="eastAsia"/>
                <w:sz w:val="24"/>
              </w:rPr>
              <w:t>        2012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吉林科学技术出版社</w:t>
            </w:r>
          </w:p>
          <w:p w:rsidR="00D1108F" w:rsidRDefault="000013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、《杨氏太极拳》副主编</w:t>
            </w:r>
            <w:r>
              <w:rPr>
                <w:rFonts w:hint="eastAsia"/>
                <w:sz w:val="24"/>
              </w:rPr>
              <w:t>        2012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吉林科学技术出版社</w:t>
            </w:r>
          </w:p>
          <w:p w:rsidR="00D1108F" w:rsidRDefault="000013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、《大学体育》编委</w:t>
            </w:r>
            <w:r>
              <w:rPr>
                <w:rFonts w:hint="eastAsia"/>
                <w:sz w:val="24"/>
              </w:rPr>
              <w:t>            2013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吉林大学出版社</w:t>
            </w:r>
          </w:p>
          <w:p w:rsidR="00D1108F" w:rsidRDefault="000013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、《体育公关礼仪》编委</w:t>
            </w:r>
            <w:r>
              <w:rPr>
                <w:rFonts w:hint="eastAsia"/>
                <w:sz w:val="24"/>
              </w:rPr>
              <w:t>        2010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东北师范大学出版社</w:t>
            </w:r>
          </w:p>
          <w:p w:rsidR="00D1108F" w:rsidRDefault="000013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、《现代大学体育教程》编委</w:t>
            </w:r>
            <w:r>
              <w:rPr>
                <w:rFonts w:hint="eastAsia"/>
                <w:sz w:val="24"/>
              </w:rPr>
              <w:t>    2010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人民体育出版社</w:t>
            </w:r>
          </w:p>
          <w:p w:rsidR="00D1108F" w:rsidRDefault="000013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、《大学体育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瑜伽教程第》第二主编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年北京体育大学出版社</w:t>
            </w:r>
          </w:p>
        </w:tc>
      </w:tr>
      <w:tr w:rsidR="00D1108F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D1108F" w:rsidRDefault="00001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D1108F" w:rsidRDefault="00D1108F">
            <w:pPr>
              <w:jc w:val="center"/>
              <w:rPr>
                <w:sz w:val="24"/>
              </w:rPr>
            </w:pPr>
          </w:p>
        </w:tc>
      </w:tr>
    </w:tbl>
    <w:p w:rsidR="00D1108F" w:rsidRDefault="00D1108F"/>
    <w:sectPr w:rsidR="00D11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606C7"/>
    <w:multiLevelType w:val="singleLevel"/>
    <w:tmpl w:val="326606C7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3545CDF3"/>
    <w:multiLevelType w:val="singleLevel"/>
    <w:tmpl w:val="3545CDF3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E68"/>
    <w:rsid w:val="00001353"/>
    <w:rsid w:val="001A14F1"/>
    <w:rsid w:val="004E54C1"/>
    <w:rsid w:val="00533C05"/>
    <w:rsid w:val="00C61E68"/>
    <w:rsid w:val="00D1108F"/>
    <w:rsid w:val="00D4305B"/>
    <w:rsid w:val="00E1695F"/>
    <w:rsid w:val="03CC3AEA"/>
    <w:rsid w:val="13DB4EC6"/>
    <w:rsid w:val="40E92F43"/>
    <w:rsid w:val="7FCD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A413C"/>
  <w15:docId w15:val="{58021BB5-1DD9-478B-81C2-A8389B84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5</cp:revision>
  <dcterms:created xsi:type="dcterms:W3CDTF">2021-04-19T01:19:00Z</dcterms:created>
  <dcterms:modified xsi:type="dcterms:W3CDTF">2023-03-16T00:46:00Z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27D11D5476F34382B7FEFCFA3BCE760F</vt:lpwstr>
  </property>
</Properties>
</file>